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48" w:rsidRPr="00423648" w:rsidRDefault="00423648" w:rsidP="00423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48">
        <w:rPr>
          <w:rFonts w:ascii="Times New Roman" w:hAnsi="Times New Roman" w:cs="Times New Roman"/>
          <w:b/>
          <w:sz w:val="28"/>
          <w:szCs w:val="28"/>
        </w:rPr>
        <w:t>Советы отправляющимся за границу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1.    Находясь за границей, помните, что паспорт должен находиться ТОЛЬКО в ваших руках. Паспорт является документом, удостоверяющим личность и подтверждающим гражданство его владельца. На международном уровне государство осуществляет защиту прав и интересов своего гражданина, находящегося на территории другой страны, с учетом законодательства государства пребывания.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Совет: ни при каких обстоятельствах не отдавайте паспорт незнакомым сомнительным людям.</w:t>
      </w:r>
      <w:bookmarkStart w:id="0" w:name="_GoBack"/>
      <w:bookmarkEnd w:id="0"/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2.    Узнайте адреса и телефоны дипломатических представительств или консульских учреждений Республики Беларусь в стране пребывания. Дипломатические представительства и консульские учреждения Республики Беларусь обеспечивают защиту прав и интересов граждан Республики Беларусь в государствах пребывания в пределах, допускаемых международным правом.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 xml:space="preserve">Совет: возьмите с собой адреса и телефоны дипломатических </w:t>
      </w:r>
      <w:proofErr w:type="gramStart"/>
      <w:r w:rsidRPr="00423648">
        <w:rPr>
          <w:rFonts w:ascii="Times New Roman" w:hAnsi="Times New Roman" w:cs="Times New Roman"/>
          <w:sz w:val="28"/>
          <w:szCs w:val="28"/>
        </w:rPr>
        <w:t>представительств  или</w:t>
      </w:r>
      <w:proofErr w:type="gramEnd"/>
      <w:r w:rsidRPr="00423648">
        <w:rPr>
          <w:rFonts w:ascii="Times New Roman" w:hAnsi="Times New Roman" w:cs="Times New Roman"/>
          <w:sz w:val="28"/>
          <w:szCs w:val="28"/>
        </w:rPr>
        <w:t xml:space="preserve"> консульских учреждений Республики Беларусь в стране пребывания.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3.    Если вы потеряли паспорт за границей, немедленно сообщите об этом в ближайшее дипломатическое представительство или консульское учреждение Республики Беларусь либо при его отсутствии в дипломатическое представительство или консульское учреждение государства, с которым МИД Республики Беларусь имеет соответствующие договоренности.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При этом рекомендуется иметь при себе ксерокопию паспорта. Это поможет при процедуре восстановления его серии и номера.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Совет: отправляясь за границу, имейте при себе ксерокопию паспорта.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4.    В случае, когда вы отправляетесь на работу, учебу или отдых, сообщите о месте вашего нахождения за границей.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Совет: оставьте родным или друзьям координаты вашего пребывания за рубежом (адрес, городской / мобильный телефон).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5.    Помните, если вы едете работать за границу, вам должна быть выдана РАБОЧАЯ ВИЗА, А НЕ ТУРИСТИЧЕСКАЯ. Туристическая виза не дает вам право на легальное трудоустройство.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В каждой визе указываются сроки ее действия. Не нарушайте их.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Если вы едете транзитом через территорию других иностранных государств, уточните, нужна ли вам транзитная виза.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lastRenderedPageBreak/>
        <w:t>Совет: соблюдайте правила визового режима.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6.    Помните, если вы оказались в сложной ситуации, вас запугивают, угрожают, заставляют работать внеурочно, обращайтесь в полицию за помощью.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7.    Во многих странах существуют неправительственные организации, оказывающие медицинскую, социальную, психологическую и юридическую помощь потерпевшим от торговли людьми.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Совет: обращайтесь в соответствующие неправительственные организации в случае необходимости.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 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8.    Заключая договор с белорусской фирмой относительно трудоустройства за границей, проверьте наличие лицензии у фирмы на право предоставления таких услуг.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Заключенный договор должен быть зарегистрирован.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9.    Договор должен быть написан на понятном вам языке, четко должны быть прописаны ваши права, обязанности, время работы, оплата, выходные дни, условия, место проживания, медицинское страхование, законодательство, применимое в случае спора.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Если в договоре предусмотрен внушительный список обязанностей при отсутствии минимального количества прав, задумайтесь о целесообразности заключения такого договора.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Если вам предлагают работу за границей новоиспеченные знакомые, которых вы плохо знаете, хорошо подумайте перед тем, как дать ответ.</w:t>
      </w:r>
    </w:p>
    <w:p w:rsidR="00423648" w:rsidRPr="00423648" w:rsidRDefault="00423648" w:rsidP="00423648">
      <w:pPr>
        <w:jc w:val="both"/>
        <w:rPr>
          <w:rFonts w:ascii="Times New Roman" w:hAnsi="Times New Roman" w:cs="Times New Roman"/>
          <w:sz w:val="28"/>
          <w:szCs w:val="28"/>
        </w:rPr>
      </w:pPr>
      <w:r w:rsidRPr="00423648">
        <w:rPr>
          <w:rFonts w:ascii="Times New Roman" w:hAnsi="Times New Roman" w:cs="Times New Roman"/>
          <w:sz w:val="28"/>
          <w:szCs w:val="28"/>
        </w:rPr>
        <w:t>10.    Уезжая в другую страну, ознакомьтесь с обычаями, культурой страны следования.</w:t>
      </w:r>
    </w:p>
    <w:p w:rsidR="009C5260" w:rsidRPr="00423648" w:rsidRDefault="009C5260" w:rsidP="004236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5260" w:rsidRPr="0042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3"/>
    <w:rsid w:val="00293E87"/>
    <w:rsid w:val="00423648"/>
    <w:rsid w:val="004C6C33"/>
    <w:rsid w:val="009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FE605-B707-4CBD-A124-223699F9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6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6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C6C33"/>
    <w:rPr>
      <w:b/>
      <w:bCs/>
    </w:rPr>
  </w:style>
  <w:style w:type="paragraph" w:styleId="a4">
    <w:name w:val="Normal (Web)"/>
    <w:basedOn w:val="a"/>
    <w:uiPriority w:val="99"/>
    <w:semiHidden/>
    <w:unhideWhenUsed/>
    <w:rsid w:val="004C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6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7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1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ABA7AE"/>
                                    <w:left w:val="single" w:sz="6" w:space="1" w:color="ABA7AE"/>
                                    <w:bottom w:val="single" w:sz="6" w:space="1" w:color="ABA7AE"/>
                                    <w:right w:val="single" w:sz="6" w:space="1" w:color="ABA7A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2016-03-12T06:07:00Z</dcterms:created>
  <dcterms:modified xsi:type="dcterms:W3CDTF">2016-03-12T06:07:00Z</dcterms:modified>
</cp:coreProperties>
</file>